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7E16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Тәуекел тобындағы білім алушылармен жүргізілген жұмыс бойынша қорытындылар</w:t>
      </w:r>
    </w:p>
    <w:p w14:paraId="23C38832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Тәуекел тобындағы білім алушылармен жүргізілген жұмыс бойынш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а </w:t>
      </w:r>
      <w:r>
        <w:rPr>
          <w:rFonts w:hint="default" w:ascii="Times New Roman" w:hAnsi="Times New Roman" w:cs="Times New Roman"/>
          <w:sz w:val="28"/>
          <w:szCs w:val="28"/>
        </w:rPr>
        <w:t>қорытындылар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</w:p>
    <w:p w14:paraId="5505438B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  <w:lang w:val="kk-KZ"/>
        </w:rPr>
      </w:pPr>
      <w:r>
        <w:rPr>
          <w:rFonts w:hint="default" w:ascii="Times New Roman" w:hAnsi="Times New Roman" w:cs="Times New Roman"/>
          <w:sz w:val="28"/>
          <w:szCs w:val="28"/>
        </w:rPr>
        <w:t>Тәуекел тобындағы оқушылармен жүргізілген жұмыс бойынша қорытындылар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>.</w:t>
      </w:r>
    </w:p>
    <w:p w14:paraId="46869F32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«Қаракөл ауылының НОМ» КММ-де 2025-2026 оқу жылынд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а</w:t>
      </w:r>
    </w:p>
    <w:p w14:paraId="6CF78541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 xml:space="preserve">Караколь </w:t>
      </w:r>
      <w:r>
        <w:rPr>
          <w:rFonts w:hint="default" w:ascii="Times New Roman" w:hAnsi="Times New Roman" w:cs="Times New Roman"/>
          <w:sz w:val="28"/>
          <w:szCs w:val="28"/>
        </w:rPr>
        <w:t>ауылының НОМ» КММ-де кәмелетке толмағандар арасындағы құқық бұзушылықтың алдын алу жөніндегі кеңес жұмыс істейді.</w:t>
      </w:r>
    </w:p>
    <w:p w14:paraId="3FD7645C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Оқушылармен жұмыс жүйелі түрде жүргізіледі және құқық бұзушылықтың алдын алуға, жауапты мінез-құлықты қалыптастыруға, оқу уәждемесін арттыруға және балаларды қоғамдық әрі мектептен тыс қызметке тартуға бағытталған.</w:t>
      </w:r>
    </w:p>
    <w:p w14:paraId="7FC1E83D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Мектепішілік есепте тұрған оқушылар жоқ.</w:t>
      </w:r>
    </w:p>
    <w:p w14:paraId="18F02EBC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Осы жоспарларды іске асыру аясында келесі іс-шаралар өткізілді</w:t>
      </w:r>
    </w:p>
    <w:p w14:paraId="1CBA471C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оқушылардың сабаққа қатысуы мен үлгеріміне күнделікті бақылау жүргізілді;</w:t>
      </w:r>
    </w:p>
    <w:p w14:paraId="25EFF3AE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пән мұғалімдері оқу тапсырмаларының орындалуын педагогикалық сүйемелдеуді және бақылауды жүзеге асырды;</w:t>
      </w:r>
    </w:p>
    <w:p w14:paraId="5C2EFD55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оқушылар мектептің мектептен тыс қызметіне тартылып, мектеп іс-шараларына қатысты;</w:t>
      </w:r>
    </w:p>
    <w:p w14:paraId="632EC1FF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мектептегі мінез-құлық ережелері, тәртіпті және ұжымдағы қарым-қатынас нормаларын сақтау туралы әңгімесулер өткізілді;</w:t>
      </w:r>
    </w:p>
    <w:p w14:paraId="797DB300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оқушылардың Наурыз мейрамын тойлауға арналған іс-шараға қатысуы ұйымдастырылды;</w:t>
      </w:r>
    </w:p>
    <w:p w14:paraId="390CEB12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білім сапасын арттыру және ауыстыру емтиханын сәтті тапсыру мақсатында қазақ тілі мен әдебиеті бойынша консультацияларға қатысу ұйымдастырылды.</w:t>
      </w:r>
    </w:p>
    <w:p w14:paraId="7A62E137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Жүргізілген жұмыстың нәтижесінде оқушылардың мінез-құлқы мен оқуында оң динамика, тәртіп бұзушылықтар санының азаюы, мектеп өміріне деген қызығушылықтың артуы және қоғамдық іс-шараларға қатысуы байқалады.</w:t>
      </w:r>
    </w:p>
    <w:p w14:paraId="4ACFA8D6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Жазғы кезеңде оқушылар үшін келесідей бос уақытты тиімді ұйымдастыру көзделген:</w:t>
      </w:r>
    </w:p>
    <w:p w14:paraId="26E9283A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жазғы еңбек практикасынан өту;</w:t>
      </w:r>
    </w:p>
    <w:p w14:paraId="12024BEE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«Мәнерлеп оқу» әдеби үйірмесіне қатысу (маусым);</w:t>
      </w:r>
    </w:p>
    <w:p w14:paraId="3CB72346">
      <w:pPr>
        <w:pStyle w:val="5"/>
        <w:keepNext w:val="0"/>
        <w:keepLines w:val="0"/>
        <w:widowControl/>
        <w:suppressLineNumbers w:val="0"/>
        <w:ind w:left="144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«Туған соқпақтармен» өлкетану лагеріне бару (тамыз).</w:t>
      </w:r>
    </w:p>
    <w:p w14:paraId="02F2072F">
      <w:pPr>
        <w:pStyle w:val="5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Құқық бұзушылықтың алдын алу және тәуекел тобындағы оқушыларды сүйемелдеу бойынша жұмыс алдағы уақытта да жалғасын табады.</w:t>
      </w:r>
    </w:p>
    <w:p w14:paraId="475BFFF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rPr>
          <w:rFonts w:hint="default" w:ascii="Times New Roman" w:hAnsi="Times New Roman" w:cs="Times New Roman"/>
          <w:sz w:val="28"/>
          <w:szCs w:val="28"/>
        </w:rPr>
      </w:pPr>
    </w:p>
    <w:p w14:paraId="3E4510E1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67A2DFA6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492CC48B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249A22F3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4D963389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65AE5B13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61F7C4BA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62F06AAD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1FEBC4D5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002B949C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34D39282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56745250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442035A4">
      <w:pPr>
        <w:rPr>
          <w:rFonts w:hint="default" w:ascii="Times New Roman" w:hAnsi="Times New Roman" w:cs="Times New Roman"/>
          <w:sz w:val="52"/>
          <w:szCs w:val="52"/>
          <w:lang w:val="kk-KZ"/>
        </w:rPr>
      </w:pPr>
    </w:p>
    <w:p w14:paraId="793B9630">
      <w:pPr>
        <w:rPr>
          <w:rFonts w:hint="default" w:ascii="Times New Roman" w:hAnsi="Times New Roman" w:cs="Times New Roman"/>
          <w:sz w:val="52"/>
          <w:szCs w:val="52"/>
          <w:lang w:val="kk-KZ"/>
        </w:rPr>
      </w:pPr>
      <w:r>
        <w:rPr>
          <w:rFonts w:hint="default" w:ascii="Times New Roman" w:hAnsi="Times New Roman" w:cs="Times New Roman"/>
          <w:sz w:val="52"/>
          <w:szCs w:val="52"/>
          <w:lang w:val="kk-KZ"/>
        </w:rPr>
        <w:t xml:space="preserve">Қаракөл ауылының 2025-2026 оқу </w:t>
      </w:r>
      <w:r>
        <w:rPr>
          <w:rFonts w:hint="default" w:ascii="Times New Roman" w:hAnsi="Times New Roman" w:cs="Times New Roman"/>
          <w:sz w:val="52"/>
          <w:szCs w:val="52"/>
          <w:lang w:val="ru-RU"/>
        </w:rPr>
        <w:t>мек</w:t>
      </w:r>
      <w:r>
        <w:rPr>
          <w:rFonts w:hint="default" w:ascii="Times New Roman" w:hAnsi="Times New Roman" w:cs="Times New Roman"/>
          <w:sz w:val="52"/>
          <w:szCs w:val="52"/>
          <w:lang w:val="kk-KZ"/>
        </w:rPr>
        <w:t>тепішілік бақылау жұмысының жылдық есептері.</w:t>
      </w:r>
      <w:bookmarkStart w:id="0" w:name="_GoBack"/>
      <w:bookmarkEnd w:id="0"/>
      <w:r>
        <w:rPr>
          <w:rFonts w:hint="default" w:ascii="Times New Roman" w:hAnsi="Times New Roman" w:cs="Times New Roman"/>
          <w:sz w:val="52"/>
          <w:szCs w:val="52"/>
          <w:lang w:val="kk-KZ"/>
        </w:rPr>
        <w:t xml:space="preserve"> 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A7B453"/>
    <w:multiLevelType w:val="singleLevel"/>
    <w:tmpl w:val="41A7B453"/>
    <w:lvl w:ilvl="0" w:tentative="0">
      <w:start w:val="1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E51FE"/>
    <w:rsid w:val="2B62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228</Words>
  <Characters>1697</Characters>
  <Lines>0</Lines>
  <Paragraphs>0</Paragraphs>
  <TotalTime>13</TotalTime>
  <ScaleCrop>false</ScaleCrop>
  <LinksUpToDate>false</LinksUpToDate>
  <CharactersWithSpaces>1905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2026-06-10T09:52:00Z</dcterms:created>
  <dc:creator>ARYSTAN IT GROUP</dc:creator>
  <cp:lastModifiedBy>beka Zasul</cp:lastModifiedBy>
  <cp:lastPrinted>2026-06-24T17:49:10Z</cp:lastPrinted>
  <dcterms:modified xsi:type="dcterms:W3CDTF">2026-06-24T17:49:36Z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eyJoZGlkIjoiOTYyMjY1N2FjMzVkYTk0MmYyOThiMDdhZWVlNDRkMmQiLCJ1c2VySWQiOiI4ODEzOTA5NTQ2MTM0In0=</vt:lpwstr>
  </property>
  <property fmtid="{D5CDD505-2E9C-101B-9397-08002B2CF9AE}" pid="4" name="ICV">
    <vt:lpwstr>E8759F227D294FFAA33D53978E9E2AA6_12</vt:lpwstr>
  </property>
</Properties>
</file>